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58" w:rsidRDefault="00F22E5D" w:rsidP="007C3098">
      <w:pPr>
        <w:pStyle w:val="Title"/>
        <w:jc w:val="center"/>
        <w:rPr>
          <w:b/>
        </w:rPr>
      </w:pPr>
      <w:r w:rsidRPr="00D27515">
        <w:rPr>
          <w:b/>
        </w:rPr>
        <w:t>Next</w:t>
      </w:r>
      <w:r w:rsidR="005951AC">
        <w:rPr>
          <w:b/>
        </w:rPr>
        <w:t>Facility</w:t>
      </w:r>
      <w:r w:rsidRPr="00D27515">
        <w:rPr>
          <w:b/>
        </w:rPr>
        <w:t xml:space="preserve"> </w:t>
      </w:r>
      <w:r w:rsidR="00D608B8">
        <w:rPr>
          <w:b/>
        </w:rPr>
        <w:t>Design</w:t>
      </w:r>
      <w:r w:rsidRPr="00D27515">
        <w:rPr>
          <w:b/>
        </w:rPr>
        <w:t xml:space="preserve"> Considerations</w:t>
      </w:r>
      <w:bookmarkStart w:id="0" w:name="_GoBack"/>
      <w:bookmarkEnd w:id="0"/>
    </w:p>
    <w:p w:rsidR="005951AC" w:rsidRPr="005951AC" w:rsidRDefault="005951AC" w:rsidP="005951AC">
      <w:pPr>
        <w:jc w:val="center"/>
      </w:pPr>
      <w:r>
        <w:t>Prepared by Alex Lough, MBA Candidate, MIT Sloan School of Management</w:t>
      </w:r>
    </w:p>
    <w:p w:rsidR="007C3098" w:rsidRDefault="007C3098" w:rsidP="008D5702">
      <w:pPr>
        <w:pBdr>
          <w:bottom w:val="single" w:sz="12" w:space="1" w:color="auto"/>
        </w:pBdr>
      </w:pPr>
    </w:p>
    <w:p w:rsidR="008D5702" w:rsidRDefault="00407192" w:rsidP="008D5702">
      <w:pPr>
        <w:pBdr>
          <w:bottom w:val="single" w:sz="12" w:space="1" w:color="auto"/>
        </w:pBdr>
      </w:pPr>
      <w:r>
        <w:t xml:space="preserve">Small businesses need space to grow, and there are many factors to consider when selecting real estate.  Incorporating these </w:t>
      </w:r>
      <w:r w:rsidR="008D5702">
        <w:t xml:space="preserve">common characteristics in a building plan can help create a space suitable for small businesses focused on value added food processing. </w:t>
      </w:r>
    </w:p>
    <w:p w:rsidR="007B61C5" w:rsidRDefault="007B61C5">
      <w:pPr>
        <w:sectPr w:rsidR="007B61C5" w:rsidSect="005951AC"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:rsidR="007B61C5" w:rsidRDefault="008D5702">
      <w:pPr>
        <w:sectPr w:rsidR="007B61C5" w:rsidSect="007B61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D27515">
        <w:rPr>
          <w:rStyle w:val="TitleChar"/>
          <w:b/>
          <w:sz w:val="40"/>
        </w:rPr>
        <w:t>LOCATION</w:t>
      </w:r>
      <w:r w:rsidR="00283AEA">
        <w:t xml:space="preserve"> </w:t>
      </w:r>
      <w:r w:rsidR="007C3098">
        <w:t xml:space="preserve"> </w:t>
      </w:r>
      <w:r w:rsidR="00283AEA">
        <w:t>Take</w:t>
      </w:r>
      <w:proofErr w:type="gramEnd"/>
      <w:r w:rsidR="00283AEA">
        <w:t xml:space="preserve"> advantage of highway networks like Route 1 and I-95</w:t>
      </w:r>
      <w:r w:rsidR="00AE0E84">
        <w:t>.</w:t>
      </w:r>
    </w:p>
    <w:p w:rsidR="008D5702" w:rsidRPr="00274C9C" w:rsidRDefault="007B61C5" w:rsidP="007B61C5">
      <w:pPr>
        <w:pStyle w:val="NoSpacing"/>
        <w:rPr>
          <w:rStyle w:val="Strong"/>
        </w:rPr>
      </w:pPr>
      <w:r w:rsidRPr="00274C9C">
        <w:rPr>
          <w:rStyle w:val="Strong"/>
        </w:rPr>
        <w:t>CLOSE to:</w:t>
      </w:r>
    </w:p>
    <w:p w:rsidR="007B61C5" w:rsidRDefault="007B61C5" w:rsidP="00186A05">
      <w:pPr>
        <w:pStyle w:val="NoSpacing"/>
        <w:ind w:firstLine="360"/>
      </w:pPr>
      <w:r w:rsidRPr="007C3098">
        <w:rPr>
          <w:b/>
        </w:rPr>
        <w:t>Suppliers</w:t>
      </w:r>
      <w:r w:rsidR="00186A05" w:rsidRPr="007C3098">
        <w:rPr>
          <w:b/>
        </w:rPr>
        <w:t>:</w:t>
      </w:r>
      <w:r w:rsidR="00186A05">
        <w:t xml:space="preserve"> </w:t>
      </w:r>
      <w:r w:rsidR="00186A05">
        <w:tab/>
      </w:r>
      <w:r w:rsidR="00D27515">
        <w:t>R</w:t>
      </w:r>
      <w:r w:rsidR="00186A05">
        <w:t>educe lead times and facilitate easier receiving</w:t>
      </w:r>
      <w:r w:rsidR="00EA3CB7">
        <w:t>.</w:t>
      </w:r>
    </w:p>
    <w:p w:rsidR="007B61C5" w:rsidRDefault="00186A05" w:rsidP="00186A05">
      <w:pPr>
        <w:pStyle w:val="NoSpacing"/>
        <w:ind w:firstLine="360"/>
      </w:pPr>
      <w:r w:rsidRPr="007C3098">
        <w:rPr>
          <w:b/>
        </w:rPr>
        <w:t>Workforce:</w:t>
      </w:r>
      <w:r>
        <w:t xml:space="preserve"> </w:t>
      </w:r>
      <w:r w:rsidR="007C3098">
        <w:t>A</w:t>
      </w:r>
      <w:r>
        <w:t>ccess qualified labor pool without excessive commute times</w:t>
      </w:r>
      <w:r w:rsidR="00EA3CB7">
        <w:t>.</w:t>
      </w:r>
    </w:p>
    <w:p w:rsidR="007B61C5" w:rsidRDefault="007B61C5" w:rsidP="00186A05">
      <w:pPr>
        <w:pStyle w:val="NoSpacing"/>
        <w:ind w:firstLine="360"/>
      </w:pPr>
      <w:r w:rsidRPr="007C3098">
        <w:rPr>
          <w:b/>
        </w:rPr>
        <w:t>Customers</w:t>
      </w:r>
      <w:r w:rsidR="00186A05" w:rsidRPr="007C3098">
        <w:rPr>
          <w:b/>
        </w:rPr>
        <w:t>:</w:t>
      </w:r>
      <w:r w:rsidR="00186A05">
        <w:t xml:space="preserve"> </w:t>
      </w:r>
      <w:r w:rsidR="007C3098">
        <w:t>E</w:t>
      </w:r>
      <w:r w:rsidR="00186A05">
        <w:t xml:space="preserve">asily reach distribution centers or convenient pick up location for customers.  </w:t>
      </w:r>
      <w:r w:rsidR="00186A05">
        <w:tab/>
      </w:r>
      <w:r w:rsidR="00186A05">
        <w:tab/>
      </w:r>
      <w:r w:rsidR="00186A05">
        <w:tab/>
      </w:r>
      <w:r w:rsidR="00186A05">
        <w:tab/>
        <w:t>Alternatively, capture foot traffic to store fronts.</w:t>
      </w:r>
    </w:p>
    <w:p w:rsidR="007B61C5" w:rsidRDefault="007B61C5" w:rsidP="007B61C5">
      <w:pPr>
        <w:pStyle w:val="NoSpacing"/>
      </w:pPr>
    </w:p>
    <w:p w:rsidR="007B61C5" w:rsidRPr="00274C9C" w:rsidRDefault="007B61C5" w:rsidP="007B61C5">
      <w:pPr>
        <w:pStyle w:val="NoSpacing"/>
        <w:rPr>
          <w:rStyle w:val="Strong"/>
        </w:rPr>
      </w:pPr>
      <w:r w:rsidRPr="00274C9C">
        <w:rPr>
          <w:rStyle w:val="Strong"/>
        </w:rPr>
        <w:t>AWAY from</w:t>
      </w:r>
      <w:r w:rsidR="00186A05" w:rsidRPr="00274C9C">
        <w:rPr>
          <w:rStyle w:val="Strong"/>
        </w:rPr>
        <w:t>:</w:t>
      </w:r>
    </w:p>
    <w:p w:rsidR="00F22E5D" w:rsidRDefault="00186A05" w:rsidP="000877AB">
      <w:pPr>
        <w:pStyle w:val="NoSpacing"/>
        <w:pBdr>
          <w:bottom w:val="single" w:sz="12" w:space="1" w:color="auto"/>
        </w:pBdr>
        <w:tabs>
          <w:tab w:val="left" w:pos="450"/>
        </w:tabs>
      </w:pPr>
      <w:r>
        <w:tab/>
      </w:r>
      <w:r w:rsidRPr="007C3098">
        <w:rPr>
          <w:b/>
        </w:rPr>
        <w:t>Rodents</w:t>
      </w:r>
      <w:r>
        <w:t xml:space="preserve">: </w:t>
      </w:r>
      <w:r>
        <w:tab/>
        <w:t>Areas or n</w:t>
      </w:r>
      <w:r w:rsidR="007C3098">
        <w:t xml:space="preserve">eighbors (ex. wharfs or compost piles) </w:t>
      </w:r>
      <w:r w:rsidR="00D27515">
        <w:t>that</w:t>
      </w:r>
      <w:r>
        <w:t xml:space="preserve"> attract rodents hinder FDA </w:t>
      </w:r>
      <w:r w:rsidR="007C3098">
        <w:tab/>
      </w:r>
      <w:r w:rsidR="007C3098">
        <w:tab/>
      </w:r>
      <w:r w:rsidR="007C3098">
        <w:tab/>
      </w:r>
      <w:r w:rsidR="007C3098">
        <w:tab/>
      </w:r>
      <w:r>
        <w:t>inspection processes</w:t>
      </w:r>
      <w:r w:rsidR="00EA3CB7">
        <w:t>.</w:t>
      </w:r>
    </w:p>
    <w:p w:rsidR="007C3098" w:rsidRDefault="007C3098" w:rsidP="00186A05">
      <w:pPr>
        <w:pStyle w:val="NoSpacing"/>
        <w:pBdr>
          <w:bottom w:val="single" w:sz="12" w:space="1" w:color="auto"/>
        </w:pBdr>
        <w:tabs>
          <w:tab w:val="left" w:pos="360"/>
        </w:tabs>
      </w:pPr>
    </w:p>
    <w:p w:rsidR="007C3098" w:rsidRDefault="007C3098" w:rsidP="00186A05">
      <w:pPr>
        <w:pStyle w:val="NoSpacing"/>
      </w:pPr>
    </w:p>
    <w:p w:rsidR="00F22E5D" w:rsidRDefault="008D5702" w:rsidP="00186A05">
      <w:pPr>
        <w:pStyle w:val="NoSpacing"/>
      </w:pPr>
      <w:proofErr w:type="gramStart"/>
      <w:r w:rsidRPr="00D27515">
        <w:rPr>
          <w:rStyle w:val="TitleChar"/>
          <w:b/>
          <w:sz w:val="40"/>
        </w:rPr>
        <w:t>UTILITIES</w:t>
      </w:r>
      <w:r w:rsidR="00283AEA" w:rsidRPr="007C3098">
        <w:rPr>
          <w:sz w:val="14"/>
        </w:rPr>
        <w:t xml:space="preserve"> </w:t>
      </w:r>
      <w:r w:rsidR="007C3098">
        <w:t xml:space="preserve"> </w:t>
      </w:r>
      <w:r w:rsidR="00283AEA">
        <w:t>Food</w:t>
      </w:r>
      <w:proofErr w:type="gramEnd"/>
      <w:r w:rsidR="00283AEA">
        <w:t xml:space="preserve"> production at scale requires </w:t>
      </w:r>
      <w:r w:rsidR="00EA3CB7">
        <w:t>high volume inputs.</w:t>
      </w:r>
    </w:p>
    <w:p w:rsidR="00186A05" w:rsidRDefault="00AE0E84" w:rsidP="00186A05">
      <w:pPr>
        <w:pStyle w:val="NoSpacing"/>
        <w:tabs>
          <w:tab w:val="left" w:pos="360"/>
        </w:tabs>
      </w:pPr>
      <w:r>
        <w:tab/>
      </w:r>
      <w:r w:rsidR="00186A05" w:rsidRPr="007C3098">
        <w:rPr>
          <w:b/>
        </w:rPr>
        <w:t>Electricity:</w:t>
      </w:r>
      <w:r w:rsidR="00186A05">
        <w:tab/>
      </w:r>
      <w:r w:rsidR="00283AEA">
        <w:t>Connected to three-phase power saves money while running equipment</w:t>
      </w:r>
      <w:r w:rsidR="00EA3CB7">
        <w:t>.</w:t>
      </w:r>
    </w:p>
    <w:p w:rsidR="00F22E5D" w:rsidRDefault="00AE0E84" w:rsidP="00186A05">
      <w:pPr>
        <w:pStyle w:val="NoSpacing"/>
        <w:tabs>
          <w:tab w:val="left" w:pos="360"/>
        </w:tabs>
      </w:pPr>
      <w:r>
        <w:tab/>
      </w:r>
      <w:r w:rsidR="00186A05" w:rsidRPr="007C3098">
        <w:rPr>
          <w:b/>
        </w:rPr>
        <w:t>Water:</w:t>
      </w:r>
      <w:r w:rsidR="00283AEA">
        <w:tab/>
        <w:t xml:space="preserve">Municipal water sources provide </w:t>
      </w:r>
      <w:r w:rsidR="00D27515">
        <w:t>reliable pressure and volume</w:t>
      </w:r>
      <w:r w:rsidR="00EA3CB7">
        <w:t>.</w:t>
      </w:r>
    </w:p>
    <w:p w:rsidR="00186A05" w:rsidRDefault="00AE0E84" w:rsidP="00186A05">
      <w:pPr>
        <w:pStyle w:val="NoSpacing"/>
        <w:tabs>
          <w:tab w:val="left" w:pos="360"/>
        </w:tabs>
      </w:pPr>
      <w:r>
        <w:tab/>
      </w:r>
      <w:r w:rsidR="00186A05" w:rsidRPr="007C3098">
        <w:rPr>
          <w:b/>
        </w:rPr>
        <w:t>Gas:</w:t>
      </w:r>
      <w:r w:rsidR="00283AEA">
        <w:tab/>
        <w:t>Connections to natural gas lines</w:t>
      </w:r>
      <w:r w:rsidR="00684387">
        <w:t xml:space="preserve"> preferable to managing propane tanks</w:t>
      </w:r>
      <w:r w:rsidR="00EA3CB7">
        <w:t>.</w:t>
      </w:r>
    </w:p>
    <w:p w:rsidR="00186A05" w:rsidRDefault="00AE0E84" w:rsidP="00186A05">
      <w:pPr>
        <w:pStyle w:val="NoSpacing"/>
        <w:tabs>
          <w:tab w:val="left" w:pos="360"/>
        </w:tabs>
      </w:pPr>
      <w:r>
        <w:tab/>
      </w:r>
      <w:r w:rsidR="00186A05" w:rsidRPr="007C3098">
        <w:rPr>
          <w:b/>
        </w:rPr>
        <w:t>Sewer:</w:t>
      </w:r>
      <w:r w:rsidR="00186A05">
        <w:t xml:space="preserve"> </w:t>
      </w:r>
      <w:r w:rsidR="00283AEA">
        <w:tab/>
        <w:t xml:space="preserve">Sewer connections are preferred to septic fields, which struggle to handle the volume </w:t>
      </w:r>
      <w:r w:rsidR="00283AEA">
        <w:tab/>
      </w:r>
      <w:r w:rsidR="00283AEA">
        <w:tab/>
      </w:r>
      <w:r w:rsidR="00283AEA">
        <w:tab/>
      </w:r>
      <w:r w:rsidR="00283AEA">
        <w:tab/>
      </w:r>
      <w:r w:rsidR="00EA3CB7">
        <w:t>and cleaning chemicals used in</w:t>
      </w:r>
      <w:r w:rsidR="00283AEA">
        <w:t xml:space="preserve"> food production</w:t>
      </w:r>
      <w:r w:rsidR="00EA3CB7">
        <w:t>.</w:t>
      </w:r>
    </w:p>
    <w:p w:rsidR="00186A05" w:rsidRDefault="00AE0E84" w:rsidP="00186A05">
      <w:pPr>
        <w:pStyle w:val="NoSpacing"/>
        <w:tabs>
          <w:tab w:val="left" w:pos="360"/>
        </w:tabs>
      </w:pPr>
      <w:r>
        <w:tab/>
      </w:r>
      <w:r w:rsidR="00186A05" w:rsidRPr="007C3098">
        <w:rPr>
          <w:b/>
        </w:rPr>
        <w:t>Waste:</w:t>
      </w:r>
      <w:r w:rsidR="00684387">
        <w:tab/>
        <w:t xml:space="preserve">Waste created by food processing may require </w:t>
      </w:r>
      <w:r w:rsidR="00EA3CB7">
        <w:t>more than normal trash services.</w:t>
      </w:r>
    </w:p>
    <w:p w:rsidR="00186A05" w:rsidRDefault="00AE0E84" w:rsidP="00186A05">
      <w:pPr>
        <w:pStyle w:val="NoSpacing"/>
        <w:pBdr>
          <w:bottom w:val="single" w:sz="12" w:space="1" w:color="auto"/>
        </w:pBdr>
        <w:tabs>
          <w:tab w:val="left" w:pos="360"/>
        </w:tabs>
      </w:pPr>
      <w:r>
        <w:tab/>
      </w:r>
      <w:r w:rsidR="00186A05" w:rsidRPr="007C3098">
        <w:rPr>
          <w:b/>
        </w:rPr>
        <w:t>Internet:</w:t>
      </w:r>
      <w:r w:rsidR="00057E3D">
        <w:tab/>
        <w:t>Access to broadband speeds helps businesses leverage digital capabilities</w:t>
      </w:r>
      <w:r w:rsidR="00EA3CB7">
        <w:t>.</w:t>
      </w:r>
    </w:p>
    <w:p w:rsidR="00AE0E84" w:rsidRDefault="00AE0E84" w:rsidP="00186A05">
      <w:pPr>
        <w:pStyle w:val="NoSpacing"/>
        <w:pBdr>
          <w:bottom w:val="single" w:sz="12" w:space="1" w:color="auto"/>
        </w:pBdr>
        <w:tabs>
          <w:tab w:val="left" w:pos="360"/>
        </w:tabs>
      </w:pPr>
    </w:p>
    <w:p w:rsidR="00AE0E84" w:rsidRDefault="00AE0E84" w:rsidP="00186A05">
      <w:pPr>
        <w:pStyle w:val="NoSpacing"/>
        <w:tabs>
          <w:tab w:val="left" w:pos="360"/>
        </w:tabs>
      </w:pPr>
    </w:p>
    <w:p w:rsidR="00F22E5D" w:rsidRDefault="008D5702">
      <w:r w:rsidRPr="00D27515">
        <w:rPr>
          <w:rStyle w:val="TitleChar"/>
          <w:b/>
          <w:sz w:val="40"/>
        </w:rPr>
        <w:t>FEATURES</w:t>
      </w:r>
      <w:r w:rsidR="00057E3D" w:rsidRPr="007C3098">
        <w:rPr>
          <w:rStyle w:val="TitleChar"/>
          <w:sz w:val="40"/>
        </w:rPr>
        <w:t xml:space="preserve"> </w:t>
      </w:r>
      <w:r w:rsidR="00057E3D">
        <w:t>Common features in buildings used for food processing</w:t>
      </w:r>
      <w:r w:rsidR="00AE0E84">
        <w:t>.  Incorporating these into a build out increase the opportunities for other food processing companies to use the space in the future.</w:t>
      </w:r>
    </w:p>
    <w:p w:rsidR="000D4F72" w:rsidRDefault="001B4B76" w:rsidP="00274C9C">
      <w:pPr>
        <w:pStyle w:val="NoSpacing"/>
        <w:tabs>
          <w:tab w:val="left" w:pos="1890"/>
        </w:tabs>
        <w:ind w:firstLine="270"/>
      </w:pPr>
      <w:r w:rsidRPr="007C3098">
        <w:rPr>
          <w:b/>
        </w:rPr>
        <w:t>Floor drains:</w:t>
      </w:r>
      <w:r w:rsidR="00AE0E84">
        <w:t xml:space="preserve"> </w:t>
      </w:r>
      <w:r w:rsidR="00274C9C">
        <w:tab/>
      </w:r>
      <w:r>
        <w:t>Drainage is crucial for water used in production and sanitation.</w:t>
      </w:r>
    </w:p>
    <w:p w:rsidR="000877AB" w:rsidRDefault="000877AB" w:rsidP="00274C9C">
      <w:pPr>
        <w:pStyle w:val="NoSpacing"/>
        <w:tabs>
          <w:tab w:val="left" w:pos="1890"/>
        </w:tabs>
        <w:ind w:firstLine="270"/>
      </w:pPr>
    </w:p>
    <w:p w:rsidR="00AE0E84" w:rsidRDefault="00AE0E84" w:rsidP="00274C9C">
      <w:pPr>
        <w:pStyle w:val="NoSpacing"/>
        <w:sectPr w:rsidR="00AE0E84" w:rsidSect="007B61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0E84" w:rsidRPr="007C3098" w:rsidRDefault="00AE0E84" w:rsidP="00274C9C">
      <w:pPr>
        <w:pStyle w:val="NoSpacing"/>
        <w:ind w:left="540" w:right="-126" w:hanging="270"/>
        <w:rPr>
          <w:b/>
        </w:rPr>
      </w:pPr>
      <w:r w:rsidRPr="007C3098">
        <w:rPr>
          <w:b/>
        </w:rPr>
        <w:t xml:space="preserve">Sealed walls </w:t>
      </w:r>
    </w:p>
    <w:p w:rsidR="00AE0E84" w:rsidRPr="007C3098" w:rsidRDefault="00AE0E84" w:rsidP="00274C9C">
      <w:pPr>
        <w:pStyle w:val="NoSpacing"/>
        <w:ind w:firstLine="270"/>
        <w:rPr>
          <w:b/>
        </w:rPr>
      </w:pPr>
      <w:r w:rsidRPr="007C3098">
        <w:rPr>
          <w:b/>
        </w:rPr>
        <w:t xml:space="preserve">&amp; ceiling: </w:t>
      </w:r>
    </w:p>
    <w:p w:rsidR="00AE0E84" w:rsidRDefault="007C3098" w:rsidP="00274C9C">
      <w:pPr>
        <w:pStyle w:val="NoSpacing"/>
      </w:pPr>
      <w:r>
        <w:t>Wa</w:t>
      </w:r>
      <w:r w:rsidR="001B4B76">
        <w:t>lls and ceiling should be washable t</w:t>
      </w:r>
      <w:r w:rsidR="00AE0E84">
        <w:t xml:space="preserve">o maintain sanitary workspace.  </w:t>
      </w:r>
      <w:r w:rsidR="001B4B76">
        <w:t>The</w:t>
      </w:r>
      <w:r w:rsidR="00AE0E84">
        <w:t xml:space="preserve"> </w:t>
      </w:r>
      <w:r w:rsidR="001B4B76">
        <w:t>ceiling should be closed – open rafters collect</w:t>
      </w:r>
      <w:r w:rsidR="00274C9C">
        <w:t xml:space="preserve"> dust, which can drop onto food</w:t>
      </w:r>
      <w:r w:rsidR="00CA56BB">
        <w:t>.</w:t>
      </w:r>
    </w:p>
    <w:p w:rsidR="000877AB" w:rsidRDefault="000877AB" w:rsidP="00274C9C">
      <w:pPr>
        <w:pStyle w:val="NoSpacing"/>
      </w:pPr>
    </w:p>
    <w:p w:rsidR="000877AB" w:rsidRDefault="000877AB" w:rsidP="00274C9C">
      <w:pPr>
        <w:pStyle w:val="NoSpacing"/>
        <w:sectPr w:rsidR="000877AB" w:rsidSect="007C3098">
          <w:type w:val="continuous"/>
          <w:pgSz w:w="12240" w:h="15840"/>
          <w:pgMar w:top="1440" w:right="1440" w:bottom="1440" w:left="1440" w:header="720" w:footer="720" w:gutter="0"/>
          <w:cols w:num="2" w:space="1368" w:equalWidth="0">
            <w:col w:w="1584" w:space="288"/>
            <w:col w:w="7488"/>
          </w:cols>
          <w:docGrid w:linePitch="360"/>
        </w:sectPr>
      </w:pPr>
    </w:p>
    <w:p w:rsidR="000D4F72" w:rsidRDefault="001B4B76" w:rsidP="000877AB">
      <w:pPr>
        <w:pStyle w:val="NoSpacing"/>
        <w:tabs>
          <w:tab w:val="left" w:pos="360"/>
          <w:tab w:val="left" w:pos="1890"/>
        </w:tabs>
        <w:ind w:firstLine="270"/>
      </w:pPr>
      <w:r w:rsidRPr="007C3098">
        <w:rPr>
          <w:b/>
        </w:rPr>
        <w:t>U</w:t>
      </w:r>
      <w:r w:rsidR="000D4F72" w:rsidRPr="007C3098">
        <w:rPr>
          <w:b/>
        </w:rPr>
        <w:t>nit size</w:t>
      </w:r>
      <w:r w:rsidRPr="007C3098">
        <w:rPr>
          <w:b/>
        </w:rPr>
        <w:t>:</w:t>
      </w:r>
      <w:r>
        <w:t xml:space="preserve">  </w:t>
      </w:r>
      <w:r w:rsidR="007C3098">
        <w:tab/>
      </w:r>
      <w:r>
        <w:t xml:space="preserve">There should be enough room for 2-5 years of growth.  Multi-unit buildings provide </w:t>
      </w:r>
      <w:r w:rsidR="007C3098">
        <w:tab/>
      </w:r>
      <w:r w:rsidR="007C3098">
        <w:tab/>
      </w:r>
      <w:r>
        <w:t>options to expand by combining units.</w:t>
      </w:r>
    </w:p>
    <w:p w:rsidR="000D4F72" w:rsidRDefault="001B4B76" w:rsidP="000877AB">
      <w:pPr>
        <w:pStyle w:val="NoSpacing"/>
        <w:tabs>
          <w:tab w:val="left" w:pos="1890"/>
        </w:tabs>
        <w:ind w:firstLine="270"/>
      </w:pPr>
      <w:r w:rsidRPr="007C3098">
        <w:rPr>
          <w:b/>
        </w:rPr>
        <w:t>Truck loading:</w:t>
      </w:r>
      <w:r w:rsidR="007C3098">
        <w:tab/>
      </w:r>
      <w:r>
        <w:t xml:space="preserve">A loading dock or </w:t>
      </w:r>
      <w:r w:rsidR="007C3098">
        <w:t xml:space="preserve">protected </w:t>
      </w:r>
      <w:r>
        <w:t xml:space="preserve">garage </w:t>
      </w:r>
      <w:r w:rsidR="007C3098">
        <w:t xml:space="preserve">spot </w:t>
      </w:r>
      <w:r>
        <w:t>with paved floor</w:t>
      </w:r>
      <w:r w:rsidR="00AE0E84">
        <w:t xml:space="preserve"> for forklifts to load and </w:t>
      </w:r>
      <w:r w:rsidR="00CA56BB">
        <w:tab/>
      </w:r>
      <w:r w:rsidR="00AE0E84">
        <w:t>unload trucks.</w:t>
      </w:r>
    </w:p>
    <w:p w:rsidR="000D4F72" w:rsidRDefault="000D4F72" w:rsidP="000877AB">
      <w:pPr>
        <w:pStyle w:val="NoSpacing"/>
        <w:tabs>
          <w:tab w:val="left" w:pos="1890"/>
        </w:tabs>
        <w:ind w:left="270"/>
      </w:pPr>
      <w:r w:rsidRPr="007C3098">
        <w:rPr>
          <w:b/>
        </w:rPr>
        <w:t>Cold storage</w:t>
      </w:r>
      <w:r w:rsidR="001B4B76" w:rsidRPr="007C3098">
        <w:rPr>
          <w:b/>
        </w:rPr>
        <w:t>:</w:t>
      </w:r>
      <w:r w:rsidR="000877AB">
        <w:tab/>
      </w:r>
      <w:r w:rsidR="00AE0E84">
        <w:t xml:space="preserve">Most food processing businesses require cold storage for raw materials and </w:t>
      </w:r>
      <w:r w:rsidR="007C3098">
        <w:tab/>
      </w:r>
      <w:r w:rsidR="007C3098">
        <w:tab/>
      </w:r>
      <w:r w:rsidR="00AE0E84">
        <w:t>finished products</w:t>
      </w:r>
    </w:p>
    <w:sectPr w:rsidR="000D4F72" w:rsidSect="007B61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58"/>
    <w:rsid w:val="00057E3D"/>
    <w:rsid w:val="000877AB"/>
    <w:rsid w:val="000D4F72"/>
    <w:rsid w:val="0017398A"/>
    <w:rsid w:val="00186A05"/>
    <w:rsid w:val="001B4B76"/>
    <w:rsid w:val="00274C9C"/>
    <w:rsid w:val="00283AEA"/>
    <w:rsid w:val="00407192"/>
    <w:rsid w:val="005951AC"/>
    <w:rsid w:val="00684387"/>
    <w:rsid w:val="007B61C5"/>
    <w:rsid w:val="007C3098"/>
    <w:rsid w:val="008D5702"/>
    <w:rsid w:val="00AE0E84"/>
    <w:rsid w:val="00C97A56"/>
    <w:rsid w:val="00CA56BB"/>
    <w:rsid w:val="00CF0A58"/>
    <w:rsid w:val="00D27515"/>
    <w:rsid w:val="00D608B8"/>
    <w:rsid w:val="00EA3CB7"/>
    <w:rsid w:val="00F22E5D"/>
    <w:rsid w:val="00F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BAD8"/>
  <w15:chartTrackingRefBased/>
  <w15:docId w15:val="{B8C2293D-E122-481A-B36F-25BEC6D3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1C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C30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0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74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Jeffrey Lough</dc:creator>
  <cp:keywords/>
  <dc:description/>
  <cp:lastModifiedBy>Brett Richardson</cp:lastModifiedBy>
  <cp:revision>2</cp:revision>
  <cp:lastPrinted>2019-08-06T12:02:00Z</cp:lastPrinted>
  <dcterms:created xsi:type="dcterms:W3CDTF">2019-08-07T14:47:00Z</dcterms:created>
  <dcterms:modified xsi:type="dcterms:W3CDTF">2019-08-07T14:47:00Z</dcterms:modified>
</cp:coreProperties>
</file>